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A3" w:rsidRDefault="007B40A3" w:rsidP="007B40A3">
      <w:pPr>
        <w:pStyle w:val="a4"/>
        <w:tabs>
          <w:tab w:val="clear" w:pos="4536"/>
        </w:tabs>
        <w:rPr>
          <w:rFonts w:eastAsiaTheme="minorEastAsia" w:cs="Arial" w:hint="eastAsia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95</w:t>
      </w:r>
      <w:r w:rsidR="00B767A6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205175" w:rsidRPr="00205175">
        <w:rPr>
          <w:rFonts w:eastAsiaTheme="minorEastAsia" w:cs="Arial"/>
          <w:sz w:val="22"/>
          <w:szCs w:val="22"/>
          <w:lang w:eastAsia="zh-CN"/>
        </w:rPr>
        <w:t>R2-</w:t>
      </w:r>
      <w:r w:rsidR="00791BEC" w:rsidRPr="00791BEC">
        <w:rPr>
          <w:rFonts w:eastAsiaTheme="minorEastAsia" w:cs="Arial"/>
          <w:sz w:val="22"/>
          <w:szCs w:val="22"/>
          <w:lang w:eastAsia="zh-CN"/>
        </w:rPr>
        <w:t>166084</w:t>
      </w:r>
    </w:p>
    <w:p w:rsidR="00B767A6" w:rsidRDefault="00B767A6" w:rsidP="00B767A6">
      <w:pPr>
        <w:pStyle w:val="a4"/>
        <w:rPr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</w:p>
    <w:p w:rsidR="00ED3EF0" w:rsidRPr="00B767A6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1F269B">
        <w:rPr>
          <w:rFonts w:eastAsia="宋体" w:cs="Arial" w:hint="eastAsia"/>
          <w:sz w:val="22"/>
          <w:szCs w:val="22"/>
          <w:lang w:eastAsia="zh-CN"/>
        </w:rPr>
        <w:t>Discussion on</w:t>
      </w:r>
      <w:r w:rsidR="00BE4D4D">
        <w:rPr>
          <w:rFonts w:eastAsia="宋体" w:cs="Arial" w:hint="eastAsia"/>
          <w:sz w:val="22"/>
          <w:szCs w:val="22"/>
          <w:lang w:eastAsia="zh-CN"/>
        </w:rPr>
        <w:t xml:space="preserve"> WLAN MAC Address Configuration for UL Routing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590EE0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C76" w:rsidRPr="005A1A29" w:rsidRDefault="00B07FBB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0A234E">
        <w:rPr>
          <w:rFonts w:eastAsia="宋体" w:hint="eastAsia"/>
          <w:szCs w:val="20"/>
          <w:lang w:val="en-GB" w:eastAsia="zh-CN"/>
        </w:rPr>
        <w:t xml:space="preserve">RAN2#94 </w:t>
      </w:r>
      <w:r w:rsidR="00676E63">
        <w:rPr>
          <w:rFonts w:eastAsia="宋体" w:hint="eastAsia"/>
          <w:szCs w:val="20"/>
          <w:lang w:val="en-GB" w:eastAsia="zh-CN"/>
        </w:rPr>
        <w:t>and R</w:t>
      </w:r>
      <w:r w:rsidR="00676E63">
        <w:rPr>
          <w:rFonts w:eastAsia="宋体"/>
          <w:szCs w:val="20"/>
          <w:lang w:val="en-GB" w:eastAsia="zh-CN"/>
        </w:rPr>
        <w:t xml:space="preserve">AN2#95 </w:t>
      </w:r>
      <w:r w:rsidR="000A234E">
        <w:rPr>
          <w:rFonts w:eastAsia="宋体" w:hint="eastAsia"/>
          <w:szCs w:val="20"/>
          <w:lang w:val="en-GB" w:eastAsia="zh-CN"/>
        </w:rPr>
        <w:t>meeting,</w:t>
      </w:r>
      <w:r w:rsidR="000A234E" w:rsidRPr="00237CC2">
        <w:rPr>
          <w:rFonts w:eastAsia="宋体" w:hint="eastAsia"/>
          <w:szCs w:val="20"/>
          <w:lang w:val="en-GB" w:eastAsia="zh-CN"/>
        </w:rPr>
        <w:t xml:space="preserve"> </w:t>
      </w:r>
      <w:r w:rsidR="00245547">
        <w:rPr>
          <w:rFonts w:eastAsia="宋体" w:hint="eastAsia"/>
          <w:szCs w:val="20"/>
          <w:lang w:val="en-GB" w:eastAsia="zh-CN"/>
        </w:rPr>
        <w:t>t</w:t>
      </w:r>
      <w:r w:rsidR="00CA5F34">
        <w:rPr>
          <w:rFonts w:eastAsia="宋体" w:hint="eastAsia"/>
          <w:szCs w:val="20"/>
          <w:lang w:val="en-GB" w:eastAsia="zh-CN"/>
        </w:rPr>
        <w:t xml:space="preserve">here are some proposals </w:t>
      </w:r>
      <w:fldSimple w:instr=" REF _Ref458071195 \r \h  \* MERGEFORMAT ">
        <w:r w:rsidR="007F5FC9" w:rsidRPr="007F5FC9">
          <w:rPr>
            <w:vertAlign w:val="superscript"/>
          </w:rPr>
          <w:t>[</w:t>
        </w:r>
        <w:r w:rsidR="007F5FC9" w:rsidRPr="007F5FC9">
          <w:rPr>
            <w:rFonts w:eastAsia="宋体"/>
            <w:szCs w:val="20"/>
            <w:vertAlign w:val="superscript"/>
            <w:lang w:val="en-GB" w:eastAsia="zh-CN"/>
          </w:rPr>
          <w:t>1</w:t>
        </w:r>
        <w:r w:rsidR="007F5FC9" w:rsidRPr="007F5FC9">
          <w:rPr>
            <w:vertAlign w:val="superscript"/>
          </w:rPr>
          <w:t>]</w:t>
        </w:r>
      </w:fldSimple>
      <w:r w:rsidR="00CA5F34" w:rsidRPr="007F5FC9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 w:rsidR="00CA5F34">
        <w:rPr>
          <w:rFonts w:eastAsia="宋体" w:hint="eastAsia"/>
          <w:szCs w:val="20"/>
          <w:lang w:val="en-GB" w:eastAsia="zh-CN"/>
        </w:rPr>
        <w:t xml:space="preserve">for eNB to configure UE with a specific </w:t>
      </w:r>
      <w:r w:rsidR="00CB0A88">
        <w:rPr>
          <w:rFonts w:eastAsia="宋体"/>
          <w:szCs w:val="20"/>
          <w:lang w:val="en-GB" w:eastAsia="zh-CN"/>
        </w:rPr>
        <w:t xml:space="preserve">WLAN MAC </w:t>
      </w:r>
      <w:r w:rsidR="00CB0A88">
        <w:rPr>
          <w:rFonts w:eastAsia="宋体" w:hint="eastAsia"/>
          <w:szCs w:val="20"/>
          <w:lang w:val="en-GB" w:eastAsia="zh-CN"/>
        </w:rPr>
        <w:t>a</w:t>
      </w:r>
      <w:r w:rsidR="00CA5F34">
        <w:rPr>
          <w:rFonts w:eastAsia="宋体"/>
          <w:szCs w:val="20"/>
          <w:lang w:val="en-GB" w:eastAsia="zh-CN"/>
        </w:rPr>
        <w:t xml:space="preserve">ddress for </w:t>
      </w:r>
      <w:r w:rsidR="00CA5F34">
        <w:rPr>
          <w:rFonts w:eastAsia="宋体" w:hint="eastAsia"/>
          <w:szCs w:val="20"/>
          <w:lang w:val="en-GB" w:eastAsia="zh-CN"/>
        </w:rPr>
        <w:t>UL routings</w:t>
      </w:r>
      <w:r w:rsidR="00CA5F34">
        <w:rPr>
          <w:rFonts w:eastAsiaTheme="minorEastAsia" w:hint="eastAsia"/>
          <w:lang w:eastAsia="zh-CN"/>
        </w:rPr>
        <w:t xml:space="preserve">. </w:t>
      </w:r>
      <w:r w:rsidR="00493C76">
        <w:rPr>
          <w:rFonts w:eastAsiaTheme="minorEastAsia" w:hint="eastAsia"/>
          <w:lang w:eastAsia="zh-CN"/>
        </w:rPr>
        <w:t xml:space="preserve">This </w:t>
      </w:r>
      <w:r w:rsidR="00493C76">
        <w:rPr>
          <w:rFonts w:eastAsiaTheme="minorEastAsia"/>
          <w:lang w:eastAsia="zh-CN"/>
        </w:rPr>
        <w:t>contribution</w:t>
      </w:r>
      <w:r w:rsidR="00493C76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0953CF" w:rsidRDefault="00623955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eastAsia="zh-CN"/>
        </w:rPr>
        <w:t>I</w:t>
      </w:r>
      <w:r w:rsidR="00CB0A88">
        <w:rPr>
          <w:rFonts w:eastAsia="宋体" w:hint="eastAsia"/>
          <w:szCs w:val="20"/>
          <w:lang w:val="en-GB" w:eastAsia="zh-CN"/>
        </w:rPr>
        <w:t xml:space="preserve">n contribution </w:t>
      </w:r>
      <w:r w:rsidR="001C73C5">
        <w:rPr>
          <w:rFonts w:eastAsia="宋体"/>
          <w:szCs w:val="20"/>
          <w:lang w:val="en-GB" w:eastAsia="zh-CN"/>
        </w:rPr>
        <w:fldChar w:fldCharType="begin"/>
      </w:r>
      <w:r w:rsidR="00FE4226">
        <w:rPr>
          <w:rFonts w:eastAsia="宋体"/>
          <w:szCs w:val="20"/>
          <w:lang w:val="en-GB" w:eastAsia="zh-CN"/>
        </w:rPr>
        <w:instrText xml:space="preserve"> </w:instrText>
      </w:r>
      <w:r w:rsidR="00FE4226">
        <w:rPr>
          <w:rFonts w:eastAsia="宋体" w:hint="eastAsia"/>
          <w:szCs w:val="20"/>
          <w:lang w:val="en-GB" w:eastAsia="zh-CN"/>
        </w:rPr>
        <w:instrText>REF _Ref458071195 \r \h</w:instrText>
      </w:r>
      <w:r w:rsidR="00FE4226">
        <w:rPr>
          <w:rFonts w:eastAsia="宋体"/>
          <w:szCs w:val="20"/>
          <w:lang w:val="en-GB" w:eastAsia="zh-CN"/>
        </w:rPr>
        <w:instrText xml:space="preserve"> </w:instrText>
      </w:r>
      <w:r w:rsidR="001C73C5">
        <w:rPr>
          <w:rFonts w:eastAsia="宋体"/>
          <w:szCs w:val="20"/>
          <w:lang w:val="en-GB" w:eastAsia="zh-CN"/>
        </w:rPr>
      </w:r>
      <w:r w:rsidR="001C73C5">
        <w:rPr>
          <w:rFonts w:eastAsia="宋体"/>
          <w:szCs w:val="20"/>
          <w:lang w:val="en-GB" w:eastAsia="zh-CN"/>
        </w:rPr>
        <w:fldChar w:fldCharType="separate"/>
      </w:r>
      <w:r w:rsidR="00FE4226">
        <w:rPr>
          <w:rFonts w:eastAsia="宋体"/>
          <w:szCs w:val="20"/>
          <w:lang w:val="en-GB" w:eastAsia="zh-CN"/>
        </w:rPr>
        <w:t>[1]</w:t>
      </w:r>
      <w:r w:rsidR="001C73C5">
        <w:rPr>
          <w:rFonts w:eastAsia="宋体"/>
          <w:szCs w:val="20"/>
          <w:lang w:val="en-GB" w:eastAsia="zh-CN"/>
        </w:rPr>
        <w:fldChar w:fldCharType="end"/>
      </w:r>
      <w:r w:rsidR="00FE4226">
        <w:rPr>
          <w:rFonts w:eastAsia="宋体" w:hint="eastAsia"/>
          <w:szCs w:val="20"/>
          <w:lang w:val="en-GB" w:eastAsia="zh-CN"/>
        </w:rPr>
        <w:t xml:space="preserve">, </w:t>
      </w:r>
      <w:r>
        <w:rPr>
          <w:rFonts w:eastAsia="宋体" w:hint="eastAsia"/>
          <w:szCs w:val="20"/>
          <w:lang w:val="en-GB" w:eastAsia="zh-CN"/>
        </w:rPr>
        <w:t xml:space="preserve">the main concern is the routing ambiguity </w:t>
      </w:r>
      <w:r w:rsidR="004160D9">
        <w:rPr>
          <w:rFonts w:eastAsia="宋体" w:hint="eastAsia"/>
          <w:szCs w:val="20"/>
          <w:lang w:val="en-GB" w:eastAsia="zh-CN"/>
        </w:rPr>
        <w:t xml:space="preserve">issue for WLAN MAC PDUs in eLWA, and it proposes to let eNB configure UE with a specific </w:t>
      </w:r>
      <w:r w:rsidR="004160D9">
        <w:rPr>
          <w:rFonts w:eastAsia="宋体"/>
          <w:szCs w:val="20"/>
          <w:lang w:val="en-GB" w:eastAsia="zh-CN"/>
        </w:rPr>
        <w:t xml:space="preserve">WLAN MAC </w:t>
      </w:r>
      <w:r w:rsidR="004160D9">
        <w:rPr>
          <w:rFonts w:eastAsia="宋体" w:hint="eastAsia"/>
          <w:szCs w:val="20"/>
          <w:lang w:val="en-GB" w:eastAsia="zh-CN"/>
        </w:rPr>
        <w:t>a</w:t>
      </w:r>
      <w:r w:rsidR="004160D9">
        <w:rPr>
          <w:rFonts w:eastAsia="宋体"/>
          <w:szCs w:val="20"/>
          <w:lang w:val="en-GB" w:eastAsia="zh-CN"/>
        </w:rPr>
        <w:t>ddress</w:t>
      </w:r>
      <w:r w:rsidR="004160D9">
        <w:rPr>
          <w:rFonts w:eastAsia="宋体" w:hint="eastAsia"/>
          <w:szCs w:val="20"/>
          <w:lang w:val="en-GB" w:eastAsia="zh-CN"/>
        </w:rPr>
        <w:t xml:space="preserve"> for routing identification so that the WLAN MAC PDUs can be routed to the correct WT. </w:t>
      </w:r>
      <w:r>
        <w:rPr>
          <w:rFonts w:eastAsia="宋体" w:hint="eastAsia"/>
          <w:szCs w:val="20"/>
          <w:lang w:val="en-GB" w:eastAsia="zh-CN"/>
        </w:rPr>
        <w:t xml:space="preserve">However, </w:t>
      </w:r>
      <w:r w:rsidR="001F7C57">
        <w:rPr>
          <w:rFonts w:eastAsia="宋体" w:hint="eastAsia"/>
          <w:szCs w:val="20"/>
          <w:lang w:val="en-GB" w:eastAsia="zh-CN"/>
        </w:rPr>
        <w:t xml:space="preserve">we </w:t>
      </w:r>
      <w:r w:rsidR="001F7C57">
        <w:rPr>
          <w:rFonts w:eastAsia="宋体"/>
          <w:szCs w:val="20"/>
          <w:lang w:val="en-GB" w:eastAsia="zh-CN"/>
        </w:rPr>
        <w:t>don't</w:t>
      </w:r>
      <w:r w:rsidR="001F7C57">
        <w:rPr>
          <w:rFonts w:eastAsia="宋体" w:hint="eastAsia"/>
          <w:szCs w:val="20"/>
          <w:lang w:val="en-GB" w:eastAsia="zh-CN"/>
        </w:rPr>
        <w:t xml:space="preserve"> think t</w:t>
      </w:r>
      <w:r w:rsidR="00636010">
        <w:rPr>
          <w:rFonts w:eastAsia="宋体" w:hint="eastAsia"/>
          <w:szCs w:val="20"/>
          <w:lang w:val="en-GB" w:eastAsia="zh-CN"/>
        </w:rPr>
        <w:t xml:space="preserve">here is an issue here </w:t>
      </w:r>
      <w:r w:rsidR="000953CF">
        <w:rPr>
          <w:rFonts w:eastAsia="宋体" w:hint="eastAsia"/>
          <w:szCs w:val="20"/>
          <w:lang w:val="en-GB" w:eastAsia="zh-CN"/>
        </w:rPr>
        <w:t>due to the followings:</w:t>
      </w:r>
    </w:p>
    <w:p w:rsidR="00623955" w:rsidRPr="00623955" w:rsidRDefault="00733DC3" w:rsidP="001C354D">
      <w:pPr>
        <w:pStyle w:val="a0"/>
        <w:numPr>
          <w:ilvl w:val="0"/>
          <w:numId w:val="34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WT on AP/AC Scenario</w:t>
      </w:r>
    </w:p>
    <w:p w:rsidR="008E788B" w:rsidRDefault="008E788B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scenarios</w:t>
      </w:r>
      <w:r>
        <w:rPr>
          <w:rFonts w:eastAsia="宋体" w:hint="eastAsia"/>
          <w:szCs w:val="20"/>
          <w:lang w:val="en-GB" w:eastAsia="zh-CN"/>
        </w:rPr>
        <w:t xml:space="preserve"> where WT is located on AP, obviously there is no such issue as the AP/WT itself knows clearly the routing destination of the WLAN MAC PDUs.</w:t>
      </w:r>
    </w:p>
    <w:p w:rsidR="000953CF" w:rsidRDefault="00FB1A9A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scenarios</w:t>
      </w:r>
      <w:r>
        <w:rPr>
          <w:rFonts w:eastAsia="宋体" w:hint="eastAsia"/>
          <w:szCs w:val="20"/>
          <w:lang w:val="en-GB" w:eastAsia="zh-CN"/>
        </w:rPr>
        <w:t xml:space="preserve"> where WT is located on AC, the WLAN MAC PDU</w:t>
      </w:r>
      <w:r w:rsidR="00D11D01">
        <w:rPr>
          <w:rFonts w:eastAsia="宋体" w:hint="eastAsia"/>
          <w:szCs w:val="20"/>
          <w:lang w:val="en-GB" w:eastAsia="zh-CN"/>
        </w:rPr>
        <w:t>s</w:t>
      </w:r>
      <w:r>
        <w:rPr>
          <w:rFonts w:eastAsia="宋体" w:hint="eastAsia"/>
          <w:szCs w:val="20"/>
          <w:lang w:val="en-GB" w:eastAsia="zh-CN"/>
        </w:rPr>
        <w:t xml:space="preserve"> from AP could be routed towards WT correctly based on </w:t>
      </w:r>
      <w:r>
        <w:rPr>
          <w:rFonts w:eastAsia="宋体"/>
          <w:szCs w:val="20"/>
          <w:lang w:val="en-GB" w:eastAsia="zh-CN"/>
        </w:rPr>
        <w:t>existing</w:t>
      </w:r>
      <w:r>
        <w:rPr>
          <w:rFonts w:eastAsia="宋体" w:hint="eastAsia"/>
          <w:szCs w:val="20"/>
          <w:lang w:val="en-GB" w:eastAsia="zh-CN"/>
        </w:rPr>
        <w:t xml:space="preserve"> WLAN </w:t>
      </w:r>
      <w:r w:rsidR="00337B6A">
        <w:rPr>
          <w:rFonts w:eastAsia="宋体" w:hint="eastAsia"/>
          <w:szCs w:val="20"/>
          <w:lang w:val="en-GB" w:eastAsia="zh-CN"/>
        </w:rPr>
        <w:t>mechanism (li</w:t>
      </w:r>
      <w:r w:rsidR="00735614">
        <w:rPr>
          <w:rFonts w:eastAsia="宋体" w:hint="eastAsia"/>
          <w:szCs w:val="20"/>
          <w:lang w:val="en-GB" w:eastAsia="zh-CN"/>
        </w:rPr>
        <w:t xml:space="preserve">ke CAPWAP tunnelling protocol), and </w:t>
      </w:r>
      <w:r w:rsidR="00B60534">
        <w:rPr>
          <w:rFonts w:eastAsia="宋体" w:hint="eastAsia"/>
          <w:szCs w:val="20"/>
          <w:lang w:val="en-GB" w:eastAsia="zh-CN"/>
        </w:rPr>
        <w:t xml:space="preserve">the UE does not need to be </w:t>
      </w:r>
      <w:r w:rsidR="00B60534">
        <w:rPr>
          <w:rFonts w:eastAsia="宋体"/>
          <w:szCs w:val="20"/>
          <w:lang w:val="en-GB" w:eastAsia="zh-CN"/>
        </w:rPr>
        <w:t>signalled</w:t>
      </w:r>
      <w:r w:rsidR="00B60534">
        <w:rPr>
          <w:rFonts w:eastAsia="宋体" w:hint="eastAsia"/>
          <w:szCs w:val="20"/>
          <w:lang w:val="en-GB" w:eastAsia="zh-CN"/>
        </w:rPr>
        <w:t xml:space="preserve"> of the </w:t>
      </w:r>
      <w:r w:rsidR="0099500B">
        <w:rPr>
          <w:rFonts w:eastAsia="宋体" w:hint="eastAsia"/>
          <w:szCs w:val="20"/>
          <w:lang w:val="en-GB" w:eastAsia="zh-CN"/>
        </w:rPr>
        <w:t xml:space="preserve">any </w:t>
      </w:r>
      <w:r w:rsidR="00B60534">
        <w:rPr>
          <w:rFonts w:eastAsia="宋体" w:hint="eastAsia"/>
          <w:szCs w:val="20"/>
          <w:lang w:val="en-GB" w:eastAsia="zh-CN"/>
        </w:rPr>
        <w:t>MAC address explicitly</w:t>
      </w:r>
      <w:r w:rsidR="00667F09">
        <w:rPr>
          <w:rFonts w:eastAsia="宋体" w:hint="eastAsia"/>
          <w:szCs w:val="20"/>
          <w:lang w:val="en-GB" w:eastAsia="zh-CN"/>
        </w:rPr>
        <w:t>.</w:t>
      </w:r>
      <w:r w:rsidR="005179F2">
        <w:rPr>
          <w:rFonts w:eastAsia="宋体" w:hint="eastAsia"/>
          <w:szCs w:val="20"/>
          <w:lang w:val="en-GB" w:eastAsia="zh-CN"/>
        </w:rPr>
        <w:t xml:space="preserve"> With the usage </w:t>
      </w:r>
      <w:r w:rsidR="00CB0FED">
        <w:rPr>
          <w:rFonts w:eastAsia="宋体"/>
          <w:szCs w:val="20"/>
          <w:lang w:val="en-GB" w:eastAsia="zh-CN"/>
        </w:rPr>
        <w:t>of L2</w:t>
      </w:r>
      <w:r w:rsidR="00090AF9">
        <w:rPr>
          <w:rFonts w:eastAsia="宋体" w:hint="eastAsia"/>
          <w:szCs w:val="20"/>
          <w:lang w:val="en-GB" w:eastAsia="zh-CN"/>
        </w:rPr>
        <w:t xml:space="preserve"> tunnelling protocols (like CAPWAP)</w:t>
      </w:r>
      <w:r w:rsidR="00CB0FED">
        <w:rPr>
          <w:rFonts w:eastAsia="宋体" w:hint="eastAsia"/>
          <w:szCs w:val="20"/>
          <w:lang w:val="en-GB" w:eastAsia="zh-CN"/>
        </w:rPr>
        <w:t xml:space="preserve"> between AP and </w:t>
      </w:r>
      <w:r w:rsidR="00CB0FED">
        <w:rPr>
          <w:rFonts w:eastAsia="宋体"/>
          <w:szCs w:val="20"/>
          <w:lang w:val="en-GB" w:eastAsia="zh-CN"/>
        </w:rPr>
        <w:t>WT (</w:t>
      </w:r>
      <w:r w:rsidR="00CB0FED">
        <w:rPr>
          <w:rFonts w:eastAsia="宋体" w:hint="eastAsia"/>
          <w:szCs w:val="20"/>
          <w:lang w:val="en-GB" w:eastAsia="zh-CN"/>
        </w:rPr>
        <w:t>on AC)</w:t>
      </w:r>
      <w:r w:rsidR="00090AF9">
        <w:rPr>
          <w:rFonts w:eastAsia="宋体" w:hint="eastAsia"/>
          <w:szCs w:val="20"/>
          <w:lang w:val="en-GB" w:eastAsia="zh-CN"/>
        </w:rPr>
        <w:t xml:space="preserve">, </w:t>
      </w:r>
      <w:r w:rsidR="00DA437D">
        <w:rPr>
          <w:rFonts w:eastAsia="宋体" w:hint="eastAsia"/>
          <w:szCs w:val="20"/>
          <w:lang w:val="en-GB" w:eastAsia="zh-CN"/>
        </w:rPr>
        <w:t>the AP will accordingly forward any WLAN MAC PDUs received from UE to AC (i.e. WT) based on configuration provided at the initial tunnel setup period.</w:t>
      </w:r>
      <w:r w:rsidR="00EE3627">
        <w:rPr>
          <w:rFonts w:eastAsia="宋体" w:hint="eastAsia"/>
          <w:szCs w:val="20"/>
          <w:lang w:val="en-GB" w:eastAsia="zh-CN"/>
        </w:rPr>
        <w:t xml:space="preserve"> </w:t>
      </w:r>
      <w:r w:rsidR="00B8271D">
        <w:rPr>
          <w:rFonts w:eastAsia="宋体" w:hint="eastAsia"/>
          <w:szCs w:val="20"/>
          <w:lang w:val="en-GB" w:eastAsia="zh-CN"/>
        </w:rPr>
        <w:t xml:space="preserve">It should also be </w:t>
      </w:r>
      <w:r w:rsidR="005461F3">
        <w:rPr>
          <w:rFonts w:eastAsia="宋体" w:hint="eastAsia"/>
          <w:szCs w:val="20"/>
          <w:lang w:val="en-GB" w:eastAsia="zh-CN"/>
        </w:rPr>
        <w:t xml:space="preserve">clarified </w:t>
      </w:r>
      <w:r w:rsidR="00B8271D">
        <w:rPr>
          <w:rFonts w:eastAsia="宋体" w:hint="eastAsia"/>
          <w:szCs w:val="20"/>
          <w:lang w:val="en-GB" w:eastAsia="zh-CN"/>
        </w:rPr>
        <w:t>that, here, what is used for determination of the destination of UE</w:t>
      </w:r>
      <w:r w:rsidR="00B8271D">
        <w:rPr>
          <w:rFonts w:eastAsia="宋体"/>
          <w:szCs w:val="20"/>
          <w:lang w:val="en-GB" w:eastAsia="zh-CN"/>
        </w:rPr>
        <w:t>’</w:t>
      </w:r>
      <w:r w:rsidR="00B8271D">
        <w:rPr>
          <w:rFonts w:eastAsia="宋体" w:hint="eastAsia"/>
          <w:szCs w:val="20"/>
          <w:lang w:val="en-GB" w:eastAsia="zh-CN"/>
        </w:rPr>
        <w:t xml:space="preserve">s WLAN MAC PDUs (from AP to AC) </w:t>
      </w:r>
      <w:r w:rsidR="00E03528">
        <w:rPr>
          <w:rFonts w:eastAsia="宋体" w:hint="eastAsia"/>
          <w:szCs w:val="20"/>
          <w:lang w:val="en-GB" w:eastAsia="zh-CN"/>
        </w:rPr>
        <w:t>is</w:t>
      </w:r>
      <w:r w:rsidR="00B8271D">
        <w:rPr>
          <w:rFonts w:eastAsia="宋体" w:hint="eastAsia"/>
          <w:szCs w:val="20"/>
          <w:lang w:val="en-GB" w:eastAsia="zh-CN"/>
        </w:rPr>
        <w:t xml:space="preserve"> the </w:t>
      </w:r>
      <w:r w:rsidR="00C84F9B">
        <w:rPr>
          <w:rFonts w:eastAsia="宋体" w:hint="eastAsia"/>
          <w:szCs w:val="20"/>
          <w:lang w:val="en-GB" w:eastAsia="zh-CN"/>
        </w:rPr>
        <w:t xml:space="preserve">WLAN </w:t>
      </w:r>
      <w:r w:rsidR="00B8271D">
        <w:rPr>
          <w:rFonts w:eastAsia="宋体" w:hint="eastAsia"/>
          <w:szCs w:val="20"/>
          <w:lang w:val="en-GB" w:eastAsia="zh-CN"/>
        </w:rPr>
        <w:t xml:space="preserve">tunnelling protocol but not the 802.11 MAC </w:t>
      </w:r>
      <w:r w:rsidR="00B8271D">
        <w:rPr>
          <w:rFonts w:eastAsia="宋体"/>
          <w:szCs w:val="20"/>
          <w:lang w:val="en-GB" w:eastAsia="zh-CN"/>
        </w:rPr>
        <w:t>protocol</w:t>
      </w:r>
      <w:r w:rsidR="00B8271D">
        <w:rPr>
          <w:rFonts w:eastAsia="宋体" w:hint="eastAsia"/>
          <w:szCs w:val="20"/>
          <w:lang w:val="en-GB" w:eastAsia="zh-CN"/>
        </w:rPr>
        <w:t xml:space="preserve"> as </w:t>
      </w:r>
      <w:r w:rsidR="00B8271D">
        <w:rPr>
          <w:rFonts w:eastAsia="宋体"/>
          <w:szCs w:val="20"/>
          <w:lang w:val="en-GB" w:eastAsia="zh-CN"/>
        </w:rPr>
        <w:t>quoted</w:t>
      </w:r>
      <w:r w:rsidR="00B8271D">
        <w:rPr>
          <w:rFonts w:eastAsia="宋体" w:hint="eastAsia"/>
          <w:szCs w:val="20"/>
          <w:lang w:val="en-GB" w:eastAsia="zh-CN"/>
        </w:rPr>
        <w:t xml:space="preserve"> in contribution </w:t>
      </w:r>
      <w:r w:rsidR="001C73C5">
        <w:rPr>
          <w:rFonts w:eastAsia="宋体"/>
          <w:szCs w:val="20"/>
          <w:lang w:val="en-GB" w:eastAsia="zh-CN"/>
        </w:rPr>
        <w:fldChar w:fldCharType="begin"/>
      </w:r>
      <w:r w:rsidR="00B8271D">
        <w:rPr>
          <w:rFonts w:eastAsia="宋体"/>
          <w:szCs w:val="20"/>
          <w:lang w:val="en-GB" w:eastAsia="zh-CN"/>
        </w:rPr>
        <w:instrText xml:space="preserve"> </w:instrText>
      </w:r>
      <w:r w:rsidR="00B8271D">
        <w:rPr>
          <w:rFonts w:eastAsia="宋体" w:hint="eastAsia"/>
          <w:szCs w:val="20"/>
          <w:lang w:val="en-GB" w:eastAsia="zh-CN"/>
        </w:rPr>
        <w:instrText>REF _Ref458071195 \r \h</w:instrText>
      </w:r>
      <w:r w:rsidR="00B8271D">
        <w:rPr>
          <w:rFonts w:eastAsia="宋体"/>
          <w:szCs w:val="20"/>
          <w:lang w:val="en-GB" w:eastAsia="zh-CN"/>
        </w:rPr>
        <w:instrText xml:space="preserve"> </w:instrText>
      </w:r>
      <w:r w:rsidR="001C73C5">
        <w:rPr>
          <w:rFonts w:eastAsia="宋体"/>
          <w:szCs w:val="20"/>
          <w:lang w:val="en-GB" w:eastAsia="zh-CN"/>
        </w:rPr>
      </w:r>
      <w:r w:rsidR="001C73C5">
        <w:rPr>
          <w:rFonts w:eastAsia="宋体"/>
          <w:szCs w:val="20"/>
          <w:lang w:val="en-GB" w:eastAsia="zh-CN"/>
        </w:rPr>
        <w:fldChar w:fldCharType="separate"/>
      </w:r>
      <w:r w:rsidR="00B8271D">
        <w:rPr>
          <w:rFonts w:eastAsia="宋体"/>
          <w:szCs w:val="20"/>
          <w:lang w:val="en-GB" w:eastAsia="zh-CN"/>
        </w:rPr>
        <w:t>[1]</w:t>
      </w:r>
      <w:r w:rsidR="001C73C5">
        <w:rPr>
          <w:rFonts w:eastAsia="宋体"/>
          <w:szCs w:val="20"/>
          <w:lang w:val="en-GB" w:eastAsia="zh-CN"/>
        </w:rPr>
        <w:fldChar w:fldCharType="end"/>
      </w:r>
      <w:r w:rsidR="00B8271D">
        <w:rPr>
          <w:rFonts w:eastAsia="宋体" w:hint="eastAsia"/>
          <w:szCs w:val="20"/>
          <w:lang w:val="en-GB" w:eastAsia="zh-CN"/>
        </w:rPr>
        <w:t xml:space="preserve">.  </w:t>
      </w:r>
      <w:r w:rsidR="00AC3774">
        <w:rPr>
          <w:rFonts w:eastAsia="宋体" w:hint="eastAsia"/>
          <w:szCs w:val="20"/>
          <w:lang w:val="en-GB" w:eastAsia="zh-CN"/>
        </w:rPr>
        <w:t>Thus</w:t>
      </w:r>
      <w:r w:rsidR="00EE3627">
        <w:rPr>
          <w:rFonts w:eastAsia="宋体" w:hint="eastAsia"/>
          <w:szCs w:val="20"/>
          <w:lang w:val="en-GB" w:eastAsia="zh-CN"/>
        </w:rPr>
        <w:t xml:space="preserve"> there is not any particular routing issue here. </w:t>
      </w:r>
      <w:r w:rsidR="00E83BCB">
        <w:rPr>
          <w:rFonts w:eastAsia="宋体" w:hint="eastAsia"/>
          <w:szCs w:val="20"/>
          <w:lang w:val="en-GB" w:eastAsia="zh-CN"/>
        </w:rPr>
        <w:t>F</w:t>
      </w:r>
      <w:r w:rsidR="005B6942">
        <w:rPr>
          <w:rFonts w:eastAsia="宋体" w:hint="eastAsia"/>
          <w:szCs w:val="20"/>
          <w:lang w:val="en-GB" w:eastAsia="zh-CN"/>
        </w:rPr>
        <w:t xml:space="preserve">or legacy WLAN network, the UE does not need to be configured with a specific WLAN MAC address to ensure the routing, </w:t>
      </w:r>
      <w:r w:rsidR="003F680C">
        <w:rPr>
          <w:rFonts w:eastAsia="宋体" w:hint="eastAsia"/>
          <w:szCs w:val="20"/>
          <w:lang w:val="en-GB" w:eastAsia="zh-CN"/>
        </w:rPr>
        <w:t xml:space="preserve">and </w:t>
      </w:r>
      <w:r w:rsidR="005B6942">
        <w:rPr>
          <w:rFonts w:eastAsia="宋体"/>
          <w:szCs w:val="20"/>
          <w:lang w:val="en-GB" w:eastAsia="zh-CN"/>
        </w:rPr>
        <w:t>similar</w:t>
      </w:r>
      <w:r w:rsidR="005B6942">
        <w:rPr>
          <w:rFonts w:eastAsia="宋体" w:hint="eastAsia"/>
          <w:szCs w:val="20"/>
          <w:lang w:val="en-GB" w:eastAsia="zh-CN"/>
        </w:rPr>
        <w:t xml:space="preserve">ly, there should not be any issue for eLWA either, since the </w:t>
      </w:r>
      <w:r w:rsidR="00174A16">
        <w:rPr>
          <w:rFonts w:eastAsia="宋体" w:hint="eastAsia"/>
          <w:szCs w:val="20"/>
          <w:lang w:val="en-GB" w:eastAsia="zh-CN"/>
        </w:rPr>
        <w:t xml:space="preserve">eLWA MAC </w:t>
      </w:r>
      <w:r w:rsidR="005B6942">
        <w:rPr>
          <w:rFonts w:eastAsia="宋体" w:hint="eastAsia"/>
          <w:szCs w:val="20"/>
          <w:lang w:val="en-GB" w:eastAsia="zh-CN"/>
        </w:rPr>
        <w:t xml:space="preserve">PDUs only differs </w:t>
      </w:r>
      <w:r w:rsidR="005212A7">
        <w:rPr>
          <w:rFonts w:eastAsia="宋体" w:hint="eastAsia"/>
          <w:szCs w:val="20"/>
          <w:lang w:val="en-GB" w:eastAsia="zh-CN"/>
        </w:rPr>
        <w:t>in the Ethertype field from legacy WLAN MAC PDUs.</w:t>
      </w:r>
    </w:p>
    <w:p w:rsidR="002506FC" w:rsidRDefault="002506FC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</w:t>
      </w:r>
      <w:r w:rsidR="00C15DDE" w:rsidRPr="00C15DDE">
        <w:rPr>
          <w:rFonts w:eastAsia="宋体" w:hint="eastAsia"/>
          <w:b/>
          <w:szCs w:val="20"/>
          <w:lang w:val="en-GB" w:eastAsia="zh-CN"/>
        </w:rPr>
        <w:t xml:space="preserve">Existing WLAN mechanism could </w:t>
      </w:r>
      <w:r w:rsidR="00C15DDE" w:rsidRPr="00C15DDE">
        <w:rPr>
          <w:rFonts w:eastAsia="宋体"/>
          <w:b/>
          <w:szCs w:val="20"/>
          <w:lang w:val="en-GB" w:eastAsia="zh-CN"/>
        </w:rPr>
        <w:t>guarantee</w:t>
      </w:r>
      <w:r w:rsidR="00C15DDE" w:rsidRPr="00C15DDE">
        <w:rPr>
          <w:rFonts w:eastAsia="宋体" w:hint="eastAsia"/>
          <w:b/>
          <w:szCs w:val="20"/>
          <w:lang w:val="en-GB" w:eastAsia="zh-CN"/>
        </w:rPr>
        <w:t xml:space="preserve"> the correct routing of WLAN MAC PDUs</w:t>
      </w:r>
      <w:r w:rsidR="00C15DDE">
        <w:rPr>
          <w:rFonts w:eastAsia="宋体" w:hint="eastAsia"/>
          <w:b/>
          <w:szCs w:val="20"/>
          <w:lang w:val="en-GB" w:eastAsia="zh-CN"/>
        </w:rPr>
        <w:t xml:space="preserve"> for eLWA.</w:t>
      </w:r>
    </w:p>
    <w:p w:rsidR="004F4FA0" w:rsidRDefault="00EE3627" w:rsidP="004F4FA0">
      <w:pPr>
        <w:pStyle w:val="a0"/>
        <w:numPr>
          <w:ilvl w:val="0"/>
          <w:numId w:val="34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Multiple WT Connected to Signal AP Scenario </w:t>
      </w:r>
    </w:p>
    <w:p w:rsidR="001F7C57" w:rsidRDefault="00385ABE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As</w:t>
      </w:r>
      <w:r w:rsidR="00AB1566">
        <w:rPr>
          <w:rFonts w:eastAsia="宋体" w:hint="eastAsia"/>
          <w:szCs w:val="20"/>
          <w:lang w:val="en-GB" w:eastAsia="zh-CN"/>
        </w:rPr>
        <w:t xml:space="preserve"> to</w:t>
      </w:r>
      <w:r>
        <w:rPr>
          <w:rFonts w:eastAsia="宋体" w:hint="eastAsia"/>
          <w:szCs w:val="20"/>
          <w:lang w:val="en-GB" w:eastAsia="zh-CN"/>
        </w:rPr>
        <w:t xml:space="preserve"> the single AP connected to multiple WTs cases mentioned in</w:t>
      </w:r>
      <w:r w:rsidR="009826B9">
        <w:rPr>
          <w:rFonts w:eastAsia="宋体" w:hint="eastAsia"/>
          <w:szCs w:val="20"/>
          <w:lang w:val="en-GB" w:eastAsia="zh-CN"/>
        </w:rPr>
        <w:t xml:space="preserve"> </w:t>
      </w:r>
      <w:r w:rsidR="001C73C5">
        <w:rPr>
          <w:rFonts w:eastAsia="宋体"/>
          <w:szCs w:val="20"/>
          <w:lang w:val="en-GB" w:eastAsia="zh-CN"/>
        </w:rPr>
        <w:fldChar w:fldCharType="begin"/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9826B9">
        <w:rPr>
          <w:rFonts w:eastAsia="宋体" w:hint="eastAsia"/>
          <w:szCs w:val="20"/>
          <w:lang w:val="en-GB" w:eastAsia="zh-CN"/>
        </w:rPr>
        <w:instrText>REF _Ref458071195 \r \h</w:instrText>
      </w:r>
      <w:r w:rsidR="009826B9">
        <w:rPr>
          <w:rFonts w:eastAsia="宋体"/>
          <w:szCs w:val="20"/>
          <w:lang w:val="en-GB" w:eastAsia="zh-CN"/>
        </w:rPr>
        <w:instrText xml:space="preserve"> </w:instrText>
      </w:r>
      <w:r w:rsidR="001C73C5">
        <w:rPr>
          <w:rFonts w:eastAsia="宋体"/>
          <w:szCs w:val="20"/>
          <w:lang w:val="en-GB" w:eastAsia="zh-CN"/>
        </w:rPr>
      </w:r>
      <w:r w:rsidR="001C73C5">
        <w:rPr>
          <w:rFonts w:eastAsia="宋体"/>
          <w:szCs w:val="20"/>
          <w:lang w:val="en-GB" w:eastAsia="zh-CN"/>
        </w:rPr>
        <w:fldChar w:fldCharType="separate"/>
      </w:r>
      <w:r w:rsidR="0091175B">
        <w:rPr>
          <w:rFonts w:eastAsia="宋体"/>
          <w:szCs w:val="20"/>
          <w:lang w:val="en-GB" w:eastAsia="zh-CN"/>
        </w:rPr>
        <w:t>[1]</w:t>
      </w:r>
      <w:r w:rsidR="001C73C5">
        <w:rPr>
          <w:rFonts w:eastAsia="宋体"/>
          <w:szCs w:val="20"/>
          <w:lang w:val="en-GB" w:eastAsia="zh-CN"/>
        </w:rPr>
        <w:fldChar w:fldCharType="end"/>
      </w:r>
      <w:r>
        <w:rPr>
          <w:rFonts w:eastAsia="宋体" w:hint="eastAsia"/>
          <w:szCs w:val="20"/>
          <w:lang w:val="en-GB" w:eastAsia="zh-CN"/>
        </w:rPr>
        <w:t xml:space="preserve"> , we think </w:t>
      </w:r>
      <w:r w:rsidR="004F63AC">
        <w:rPr>
          <w:rFonts w:eastAsia="宋体" w:hint="eastAsia"/>
          <w:szCs w:val="20"/>
          <w:lang w:val="en-GB" w:eastAsia="zh-CN"/>
        </w:rPr>
        <w:t>it</w:t>
      </w:r>
      <w:r>
        <w:rPr>
          <w:rFonts w:eastAsia="宋体" w:hint="eastAsia"/>
          <w:szCs w:val="20"/>
          <w:lang w:val="en-GB" w:eastAsia="zh-CN"/>
        </w:rPr>
        <w:t xml:space="preserve"> is a very rare case that should not be considered by LWA. And even for that very </w:t>
      </w:r>
      <w:r w:rsidR="00B97D87">
        <w:rPr>
          <w:rFonts w:eastAsia="宋体" w:hint="eastAsia"/>
          <w:szCs w:val="20"/>
          <w:lang w:val="en-GB" w:eastAsia="zh-CN"/>
        </w:rPr>
        <w:t xml:space="preserve">unlikely </w:t>
      </w:r>
      <w:r>
        <w:rPr>
          <w:rFonts w:eastAsia="宋体" w:hint="eastAsia"/>
          <w:szCs w:val="20"/>
          <w:lang w:val="en-GB" w:eastAsia="zh-CN"/>
        </w:rPr>
        <w:t xml:space="preserve">case, current WLAN mechanism </w:t>
      </w:r>
      <w:r w:rsidR="00406A49">
        <w:rPr>
          <w:rFonts w:eastAsia="宋体" w:hint="eastAsia"/>
          <w:szCs w:val="20"/>
          <w:lang w:val="en-GB" w:eastAsia="zh-CN"/>
        </w:rPr>
        <w:t>could</w:t>
      </w:r>
      <w:r w:rsidR="002A1C22">
        <w:rPr>
          <w:rFonts w:eastAsia="宋体" w:hint="eastAsia"/>
          <w:szCs w:val="20"/>
          <w:lang w:val="en-GB" w:eastAsia="zh-CN"/>
        </w:rPr>
        <w:t xml:space="preserve"> ensure the </w:t>
      </w:r>
      <w:r w:rsidR="00321147">
        <w:rPr>
          <w:rFonts w:eastAsia="宋体" w:hint="eastAsia"/>
          <w:szCs w:val="20"/>
          <w:lang w:val="en-GB" w:eastAsia="zh-CN"/>
        </w:rPr>
        <w:t>UE</w:t>
      </w:r>
      <w:r w:rsidR="00321147">
        <w:rPr>
          <w:rFonts w:eastAsia="宋体"/>
          <w:szCs w:val="20"/>
          <w:lang w:val="en-GB" w:eastAsia="zh-CN"/>
        </w:rPr>
        <w:t>’</w:t>
      </w:r>
      <w:r w:rsidR="00321147">
        <w:rPr>
          <w:rFonts w:eastAsia="宋体" w:hint="eastAsia"/>
          <w:szCs w:val="20"/>
          <w:lang w:val="en-GB" w:eastAsia="zh-CN"/>
        </w:rPr>
        <w:t xml:space="preserve">s WLAN MAC PDUs </w:t>
      </w:r>
      <w:r w:rsidR="00FB365C">
        <w:rPr>
          <w:rFonts w:eastAsia="宋体" w:hint="eastAsia"/>
          <w:szCs w:val="20"/>
          <w:lang w:val="en-GB" w:eastAsia="zh-CN"/>
        </w:rPr>
        <w:t>to</w:t>
      </w:r>
      <w:r w:rsidR="00321147">
        <w:rPr>
          <w:rFonts w:eastAsia="宋体" w:hint="eastAsia"/>
          <w:szCs w:val="20"/>
          <w:lang w:val="en-GB" w:eastAsia="zh-CN"/>
        </w:rPr>
        <w:t xml:space="preserve"> be routed correctly to the </w:t>
      </w:r>
      <w:r w:rsidR="00321147">
        <w:rPr>
          <w:rFonts w:eastAsia="宋体"/>
          <w:szCs w:val="20"/>
          <w:lang w:val="en-GB" w:eastAsia="zh-CN"/>
        </w:rPr>
        <w:t>corresponding</w:t>
      </w:r>
      <w:r w:rsidR="00321147">
        <w:rPr>
          <w:rFonts w:eastAsia="宋体" w:hint="eastAsia"/>
          <w:szCs w:val="20"/>
          <w:lang w:val="en-GB" w:eastAsia="zh-CN"/>
        </w:rPr>
        <w:t xml:space="preserve"> AC/WLAN Gateway</w:t>
      </w:r>
      <w:r w:rsidR="0065249A">
        <w:rPr>
          <w:rFonts w:eastAsia="宋体" w:hint="eastAsia"/>
          <w:szCs w:val="20"/>
          <w:lang w:val="en-GB" w:eastAsia="zh-CN"/>
        </w:rPr>
        <w:t>.</w:t>
      </w:r>
      <w:r w:rsidR="000402B0">
        <w:rPr>
          <w:rFonts w:eastAsia="宋体" w:hint="eastAsia"/>
          <w:szCs w:val="20"/>
          <w:lang w:val="en-GB" w:eastAsia="zh-CN"/>
        </w:rPr>
        <w:t xml:space="preserve"> If multiple WT is connected to AC/WLAN Gateway based on the private interface, it is </w:t>
      </w:r>
      <w:r w:rsidR="000402B0">
        <w:rPr>
          <w:rFonts w:eastAsia="宋体"/>
          <w:szCs w:val="20"/>
          <w:lang w:val="en-GB" w:eastAsia="zh-CN"/>
        </w:rPr>
        <w:t>the</w:t>
      </w:r>
      <w:r w:rsidR="000402B0">
        <w:rPr>
          <w:rFonts w:eastAsia="宋体" w:hint="eastAsia"/>
          <w:szCs w:val="20"/>
          <w:lang w:val="en-GB" w:eastAsia="zh-CN"/>
        </w:rPr>
        <w:t xml:space="preserve"> private interface</w:t>
      </w:r>
      <w:r w:rsidR="000402B0">
        <w:rPr>
          <w:rFonts w:eastAsia="宋体"/>
          <w:szCs w:val="20"/>
          <w:lang w:val="en-GB" w:eastAsia="zh-CN"/>
        </w:rPr>
        <w:t>’</w:t>
      </w:r>
      <w:r w:rsidR="000402B0">
        <w:rPr>
          <w:rFonts w:eastAsia="宋体" w:hint="eastAsia"/>
          <w:szCs w:val="20"/>
          <w:lang w:val="en-GB" w:eastAsia="zh-CN"/>
        </w:rPr>
        <w:t xml:space="preserve">s </w:t>
      </w:r>
      <w:r w:rsidR="000402B0">
        <w:rPr>
          <w:rFonts w:eastAsia="宋体"/>
          <w:szCs w:val="20"/>
          <w:lang w:val="en-GB" w:eastAsia="zh-CN"/>
        </w:rPr>
        <w:t>responsibility</w:t>
      </w:r>
      <w:r w:rsidR="000402B0">
        <w:rPr>
          <w:rFonts w:eastAsia="宋体" w:hint="eastAsia"/>
          <w:szCs w:val="20"/>
          <w:lang w:val="en-GB" w:eastAsia="zh-CN"/>
        </w:rPr>
        <w:t xml:space="preserve"> to </w:t>
      </w:r>
      <w:r w:rsidR="000402B0">
        <w:rPr>
          <w:rFonts w:eastAsia="宋体"/>
          <w:szCs w:val="20"/>
          <w:lang w:val="en-GB" w:eastAsia="zh-CN"/>
        </w:rPr>
        <w:t>guarantee</w:t>
      </w:r>
      <w:r w:rsidR="000402B0">
        <w:rPr>
          <w:rFonts w:eastAsia="宋体" w:hint="eastAsia"/>
          <w:szCs w:val="20"/>
          <w:lang w:val="en-GB" w:eastAsia="zh-CN"/>
        </w:rPr>
        <w:t xml:space="preserve"> the correct mapping of WLAN MAC PDUs, which is b</w:t>
      </w:r>
      <w:r w:rsidR="0025796C">
        <w:rPr>
          <w:rFonts w:eastAsia="宋体" w:hint="eastAsia"/>
          <w:szCs w:val="20"/>
          <w:lang w:val="en-GB" w:eastAsia="zh-CN"/>
        </w:rPr>
        <w:t xml:space="preserve">eyond the scope of 3GPP and we </w:t>
      </w:r>
      <w:r w:rsidR="0025796C">
        <w:rPr>
          <w:rFonts w:eastAsia="宋体"/>
          <w:szCs w:val="20"/>
          <w:lang w:val="en-GB" w:eastAsia="zh-CN"/>
        </w:rPr>
        <w:t>don't</w:t>
      </w:r>
      <w:r w:rsidR="0025796C">
        <w:rPr>
          <w:rFonts w:eastAsia="宋体" w:hint="eastAsia"/>
          <w:szCs w:val="20"/>
          <w:lang w:val="en-GB" w:eastAsia="zh-CN"/>
        </w:rPr>
        <w:t xml:space="preserve"> think of any specification impacts to eLWA.</w:t>
      </w:r>
    </w:p>
    <w:p w:rsidR="0065249A" w:rsidRDefault="0065249A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/>
          <w:szCs w:val="20"/>
          <w:lang w:val="en-GB" w:eastAsia="zh-CN"/>
        </w:rPr>
        <w:t>h</w:t>
      </w:r>
      <w:r>
        <w:rPr>
          <w:rFonts w:eastAsia="宋体" w:hint="eastAsia"/>
          <w:szCs w:val="20"/>
          <w:lang w:val="en-GB" w:eastAsia="zh-CN"/>
        </w:rPr>
        <w:t>us based on the observations and discussions above, we think there is no need to introduce addi</w:t>
      </w:r>
      <w:r w:rsidR="009B7489">
        <w:rPr>
          <w:rFonts w:eastAsia="宋体" w:hint="eastAsia"/>
          <w:szCs w:val="20"/>
          <w:lang w:val="en-GB" w:eastAsia="zh-CN"/>
        </w:rPr>
        <w:t>tional mechanism for UL routing in eLWA.</w:t>
      </w:r>
    </w:p>
    <w:p w:rsidR="001F7C57" w:rsidRPr="001F7C57" w:rsidRDefault="00AF7041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B27A4">
        <w:rPr>
          <w:rFonts w:eastAsia="宋体" w:hint="eastAsia"/>
          <w:b/>
          <w:szCs w:val="20"/>
          <w:lang w:val="en-GB" w:eastAsia="zh-CN"/>
        </w:rPr>
        <w:t>1</w:t>
      </w:r>
      <w:r w:rsidR="001F7C57" w:rsidRPr="00CD3E47">
        <w:rPr>
          <w:rFonts w:eastAsia="宋体" w:hint="eastAsia"/>
          <w:b/>
          <w:szCs w:val="20"/>
          <w:lang w:val="en-GB" w:eastAsia="zh-CN"/>
        </w:rPr>
        <w:t>:</w:t>
      </w:r>
      <w:r w:rsidR="001F7C57">
        <w:rPr>
          <w:rFonts w:eastAsia="宋体" w:hint="eastAsia"/>
          <w:b/>
          <w:szCs w:val="20"/>
          <w:lang w:val="en-GB" w:eastAsia="zh-CN"/>
        </w:rPr>
        <w:t xml:space="preserve"> </w:t>
      </w:r>
      <w:r w:rsidR="00337B6A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58305D">
        <w:rPr>
          <w:rFonts w:eastAsia="宋体" w:hint="eastAsia"/>
          <w:b/>
          <w:szCs w:val="20"/>
          <w:lang w:val="en-GB" w:eastAsia="zh-CN"/>
        </w:rPr>
        <w:t>for eNB to signal a specific MAC address for eLWA UL routing identifications.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A67D14" w:rsidRPr="00A67D14" w:rsidRDefault="00A67D14" w:rsidP="002B27A4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Existing WLAN mechanism could </w:t>
      </w:r>
      <w:r w:rsidRPr="00C15DDE">
        <w:rPr>
          <w:rFonts w:eastAsia="宋体"/>
          <w:b/>
          <w:szCs w:val="20"/>
          <w:lang w:val="en-GB" w:eastAsia="zh-CN"/>
        </w:rPr>
        <w:t>guarantee</w:t>
      </w:r>
      <w:r w:rsidRPr="00C15DDE">
        <w:rPr>
          <w:rFonts w:eastAsia="宋体" w:hint="eastAsia"/>
          <w:b/>
          <w:szCs w:val="20"/>
          <w:lang w:val="en-GB" w:eastAsia="zh-CN"/>
        </w:rPr>
        <w:t xml:space="preserve"> the correct routing of WLAN MAC PDUs</w:t>
      </w:r>
      <w:r>
        <w:rPr>
          <w:rFonts w:eastAsia="宋体" w:hint="eastAsia"/>
          <w:b/>
          <w:szCs w:val="20"/>
          <w:lang w:val="en-GB" w:eastAsia="zh-CN"/>
        </w:rPr>
        <w:t xml:space="preserve"> for eLWA.</w:t>
      </w:r>
    </w:p>
    <w:p w:rsidR="002B27A4" w:rsidRPr="001F7C57" w:rsidRDefault="002B27A4" w:rsidP="002B27A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lastRenderedPageBreak/>
        <w:t>Proposal 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for eNB to signal a specific MAC address for eLWA UL routing identifications.</w:t>
      </w:r>
    </w:p>
    <w:p w:rsidR="00B862EB" w:rsidRDefault="00B862EB" w:rsidP="00B862EB">
      <w:pPr>
        <w:pStyle w:val="1"/>
      </w:pPr>
      <w:r>
        <w:t>References</w:t>
      </w:r>
    </w:p>
    <w:p w:rsidR="00B33C8A" w:rsidRPr="008C40BF" w:rsidRDefault="001C6974" w:rsidP="001C6974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8071195"/>
      <w:r>
        <w:rPr>
          <w:rFonts w:eastAsia="宋体"/>
          <w:szCs w:val="20"/>
          <w:lang w:eastAsia="zh-CN"/>
        </w:rPr>
        <w:t>R2-165703</w:t>
      </w:r>
      <w:r>
        <w:rPr>
          <w:rFonts w:eastAsia="宋体" w:hint="eastAsia"/>
          <w:szCs w:val="20"/>
          <w:lang w:eastAsia="zh-CN"/>
        </w:rPr>
        <w:t xml:space="preserve">, </w:t>
      </w:r>
      <w:r>
        <w:rPr>
          <w:rFonts w:eastAsia="宋体"/>
          <w:szCs w:val="20"/>
          <w:lang w:eastAsia="zh-CN"/>
        </w:rPr>
        <w:t>Uplink routing for enhanced LWA</w:t>
      </w:r>
      <w:r>
        <w:rPr>
          <w:rFonts w:eastAsia="宋体" w:hint="eastAsia"/>
          <w:szCs w:val="20"/>
          <w:lang w:eastAsia="zh-CN"/>
        </w:rPr>
        <w:t xml:space="preserve">, </w:t>
      </w:r>
      <w:proofErr w:type="spellStart"/>
      <w:r w:rsidRPr="001C6974">
        <w:rPr>
          <w:rFonts w:eastAsia="宋体"/>
          <w:szCs w:val="20"/>
          <w:lang w:eastAsia="zh-CN"/>
        </w:rPr>
        <w:t>MediaTek</w:t>
      </w:r>
      <w:proofErr w:type="spellEnd"/>
      <w:r w:rsidRPr="001C6974">
        <w:rPr>
          <w:rFonts w:eastAsia="宋体"/>
          <w:szCs w:val="20"/>
          <w:lang w:eastAsia="zh-CN"/>
        </w:rPr>
        <w:t xml:space="preserve"> Inc., Beijing </w:t>
      </w:r>
      <w:proofErr w:type="spellStart"/>
      <w:r w:rsidRPr="001C6974">
        <w:rPr>
          <w:rFonts w:eastAsia="宋体"/>
          <w:szCs w:val="20"/>
          <w:lang w:eastAsia="zh-CN"/>
        </w:rPr>
        <w:t>Xiaomi</w:t>
      </w:r>
      <w:proofErr w:type="spellEnd"/>
      <w:r w:rsidRPr="001C6974">
        <w:rPr>
          <w:rFonts w:eastAsia="宋体"/>
          <w:szCs w:val="20"/>
          <w:lang w:eastAsia="zh-CN"/>
        </w:rPr>
        <w:t xml:space="preserve"> Mobile Software Co.</w:t>
      </w:r>
      <w:bookmarkEnd w:id="3"/>
    </w:p>
    <w:sectPr w:rsidR="00B33C8A" w:rsidRPr="008C40B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DD" w:rsidRDefault="00DC6EDD">
      <w:r>
        <w:separator/>
      </w:r>
    </w:p>
  </w:endnote>
  <w:endnote w:type="continuationSeparator" w:id="0">
    <w:p w:rsidR="00DC6EDD" w:rsidRDefault="00DC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1C73C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1C73C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9500B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205175" w:rsidP="00205175">
    <w:pPr>
      <w:pStyle w:val="ac"/>
      <w:rPr>
        <w:b/>
      </w:rPr>
    </w:pPr>
    <w:r w:rsidRPr="00205175">
      <w:rPr>
        <w:rFonts w:eastAsia="宋体"/>
        <w:b/>
        <w:lang w:eastAsia="zh-CN"/>
      </w:rPr>
      <w:t>R2-</w:t>
    </w:r>
    <w:r w:rsidR="00791BEC" w:rsidRPr="00791BEC">
      <w:rPr>
        <w:rFonts w:eastAsia="宋体"/>
        <w:b/>
        <w:lang w:eastAsia="zh-CN"/>
      </w:rPr>
      <w:t>166084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DD" w:rsidRDefault="00DC6EDD">
      <w:r>
        <w:separator/>
      </w:r>
    </w:p>
  </w:footnote>
  <w:footnote w:type="continuationSeparator" w:id="0">
    <w:p w:rsidR="00DC6EDD" w:rsidRDefault="00DC6E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D900CD"/>
    <w:multiLevelType w:val="hybridMultilevel"/>
    <w:tmpl w:val="2EA6FD22"/>
    <w:lvl w:ilvl="0" w:tplc="99AE3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9"/>
  </w:num>
  <w:num w:numId="5">
    <w:abstractNumId w:val="8"/>
  </w:num>
  <w:num w:numId="6">
    <w:abstractNumId w:val="28"/>
  </w:num>
  <w:num w:numId="7">
    <w:abstractNumId w:val="16"/>
  </w:num>
  <w:num w:numId="8">
    <w:abstractNumId w:val="1"/>
  </w:num>
  <w:num w:numId="9">
    <w:abstractNumId w:val="24"/>
  </w:num>
  <w:num w:numId="10">
    <w:abstractNumId w:val="23"/>
  </w:num>
  <w:num w:numId="11">
    <w:abstractNumId w:val="22"/>
  </w:num>
  <w:num w:numId="12">
    <w:abstractNumId w:val="7"/>
  </w:num>
  <w:num w:numId="13">
    <w:abstractNumId w:val="18"/>
  </w:num>
  <w:num w:numId="14">
    <w:abstractNumId w:val="4"/>
  </w:num>
  <w:num w:numId="15">
    <w:abstractNumId w:val="15"/>
  </w:num>
  <w:num w:numId="16">
    <w:abstractNumId w:val="6"/>
  </w:num>
  <w:num w:numId="17">
    <w:abstractNumId w:val="27"/>
  </w:num>
  <w:num w:numId="18">
    <w:abstractNumId w:val="11"/>
  </w:num>
  <w:num w:numId="19">
    <w:abstractNumId w:val="29"/>
  </w:num>
  <w:num w:numId="20">
    <w:abstractNumId w:val="29"/>
  </w:num>
  <w:num w:numId="21">
    <w:abstractNumId w:val="21"/>
  </w:num>
  <w:num w:numId="22">
    <w:abstractNumId w:val="30"/>
  </w:num>
  <w:num w:numId="23">
    <w:abstractNumId w:val="2"/>
  </w:num>
  <w:num w:numId="24">
    <w:abstractNumId w:val="9"/>
  </w:num>
  <w:num w:numId="25">
    <w:abstractNumId w:val="12"/>
  </w:num>
  <w:num w:numId="26">
    <w:abstractNumId w:val="14"/>
  </w:num>
  <w:num w:numId="27">
    <w:abstractNumId w:val="3"/>
  </w:num>
  <w:num w:numId="28">
    <w:abstractNumId w:val="29"/>
  </w:num>
  <w:num w:numId="29">
    <w:abstractNumId w:val="10"/>
  </w:num>
  <w:num w:numId="30">
    <w:abstractNumId w:val="13"/>
  </w:num>
  <w:num w:numId="31">
    <w:abstractNumId w:val="25"/>
  </w:num>
  <w:num w:numId="32">
    <w:abstractNumId w:val="20"/>
  </w:num>
  <w:num w:numId="33">
    <w:abstractNumId w:val="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9661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4D67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02B0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0AF9"/>
    <w:rsid w:val="0009189E"/>
    <w:rsid w:val="00092A3D"/>
    <w:rsid w:val="00092AA0"/>
    <w:rsid w:val="00092B30"/>
    <w:rsid w:val="00092C22"/>
    <w:rsid w:val="00092D7F"/>
    <w:rsid w:val="000948F1"/>
    <w:rsid w:val="00094B1C"/>
    <w:rsid w:val="000953CF"/>
    <w:rsid w:val="00095DD7"/>
    <w:rsid w:val="00095EA4"/>
    <w:rsid w:val="00096B70"/>
    <w:rsid w:val="000A0F97"/>
    <w:rsid w:val="000A234E"/>
    <w:rsid w:val="000A26A5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0EB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5F7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1270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0F42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38B2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F4"/>
    <w:rsid w:val="00162C12"/>
    <w:rsid w:val="00162F18"/>
    <w:rsid w:val="001639CB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4A16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57A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3594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1E95"/>
    <w:rsid w:val="001C2177"/>
    <w:rsid w:val="001C221B"/>
    <w:rsid w:val="001C2313"/>
    <w:rsid w:val="001C257A"/>
    <w:rsid w:val="001C25CF"/>
    <w:rsid w:val="001C2710"/>
    <w:rsid w:val="001C2952"/>
    <w:rsid w:val="001C33C5"/>
    <w:rsid w:val="001C354D"/>
    <w:rsid w:val="001C3D06"/>
    <w:rsid w:val="001C463E"/>
    <w:rsid w:val="001C666E"/>
    <w:rsid w:val="001C6974"/>
    <w:rsid w:val="001C73C5"/>
    <w:rsid w:val="001C7983"/>
    <w:rsid w:val="001D013E"/>
    <w:rsid w:val="001D1851"/>
    <w:rsid w:val="001D1966"/>
    <w:rsid w:val="001D19D8"/>
    <w:rsid w:val="001D1FA1"/>
    <w:rsid w:val="001D2633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278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69B"/>
    <w:rsid w:val="001F2756"/>
    <w:rsid w:val="001F29DD"/>
    <w:rsid w:val="001F2E60"/>
    <w:rsid w:val="001F330C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1F7C57"/>
    <w:rsid w:val="00201877"/>
    <w:rsid w:val="00201886"/>
    <w:rsid w:val="00201FFE"/>
    <w:rsid w:val="0020221A"/>
    <w:rsid w:val="00202234"/>
    <w:rsid w:val="0020431D"/>
    <w:rsid w:val="0020442D"/>
    <w:rsid w:val="00204667"/>
    <w:rsid w:val="00204C24"/>
    <w:rsid w:val="00205175"/>
    <w:rsid w:val="002051E7"/>
    <w:rsid w:val="0020540C"/>
    <w:rsid w:val="0020625E"/>
    <w:rsid w:val="00207859"/>
    <w:rsid w:val="002107CB"/>
    <w:rsid w:val="0021153E"/>
    <w:rsid w:val="00211726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8FA"/>
    <w:rsid w:val="00244E59"/>
    <w:rsid w:val="00245547"/>
    <w:rsid w:val="00245A16"/>
    <w:rsid w:val="00246A7F"/>
    <w:rsid w:val="002479E3"/>
    <w:rsid w:val="002506FC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96C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17BA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22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7A4"/>
    <w:rsid w:val="002B2C84"/>
    <w:rsid w:val="002B3524"/>
    <w:rsid w:val="002B46A1"/>
    <w:rsid w:val="002B46AC"/>
    <w:rsid w:val="002B52D6"/>
    <w:rsid w:val="002B72C2"/>
    <w:rsid w:val="002C0D84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15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723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147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37B6A"/>
    <w:rsid w:val="003402FE"/>
    <w:rsid w:val="00340367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ABE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B7E33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97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80C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6A4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60D9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8CC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7087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2F6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1B4D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176F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3C0"/>
    <w:rsid w:val="004F2C15"/>
    <w:rsid w:val="004F3E66"/>
    <w:rsid w:val="004F3E7B"/>
    <w:rsid w:val="004F4259"/>
    <w:rsid w:val="004F4843"/>
    <w:rsid w:val="004F4FA0"/>
    <w:rsid w:val="004F5E81"/>
    <w:rsid w:val="004F625F"/>
    <w:rsid w:val="004F63AC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179F2"/>
    <w:rsid w:val="005207C5"/>
    <w:rsid w:val="00520C8B"/>
    <w:rsid w:val="00520F3C"/>
    <w:rsid w:val="005212A7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442D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1F3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05D"/>
    <w:rsid w:val="00583164"/>
    <w:rsid w:val="0058396B"/>
    <w:rsid w:val="00584A18"/>
    <w:rsid w:val="00584F67"/>
    <w:rsid w:val="00585E22"/>
    <w:rsid w:val="005860CF"/>
    <w:rsid w:val="005864F2"/>
    <w:rsid w:val="0058670E"/>
    <w:rsid w:val="00586F8C"/>
    <w:rsid w:val="00587BF9"/>
    <w:rsid w:val="00587E8A"/>
    <w:rsid w:val="00590239"/>
    <w:rsid w:val="005907FA"/>
    <w:rsid w:val="00590EE0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69E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6942"/>
    <w:rsid w:val="005B7107"/>
    <w:rsid w:val="005B721A"/>
    <w:rsid w:val="005B7FD4"/>
    <w:rsid w:val="005C13BE"/>
    <w:rsid w:val="005C14C6"/>
    <w:rsid w:val="005C24FE"/>
    <w:rsid w:val="005C361D"/>
    <w:rsid w:val="005C4080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16B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8A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955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10"/>
    <w:rsid w:val="006360F4"/>
    <w:rsid w:val="0063637A"/>
    <w:rsid w:val="006364EF"/>
    <w:rsid w:val="0063652E"/>
    <w:rsid w:val="0064033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13E2"/>
    <w:rsid w:val="0065249A"/>
    <w:rsid w:val="00653578"/>
    <w:rsid w:val="00653A22"/>
    <w:rsid w:val="00653BB0"/>
    <w:rsid w:val="00654927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67F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6E63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4E9A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5C4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FF"/>
    <w:rsid w:val="007035BC"/>
    <w:rsid w:val="0070383F"/>
    <w:rsid w:val="00703A86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2F33"/>
    <w:rsid w:val="00723995"/>
    <w:rsid w:val="0072494B"/>
    <w:rsid w:val="00725682"/>
    <w:rsid w:val="00725BB7"/>
    <w:rsid w:val="00725ED5"/>
    <w:rsid w:val="00727CB1"/>
    <w:rsid w:val="007322AE"/>
    <w:rsid w:val="00732EFA"/>
    <w:rsid w:val="00733939"/>
    <w:rsid w:val="00733DC3"/>
    <w:rsid w:val="00733F3D"/>
    <w:rsid w:val="007345D1"/>
    <w:rsid w:val="00734820"/>
    <w:rsid w:val="00734EDB"/>
    <w:rsid w:val="00735614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007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26CF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290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BEC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0A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101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5FA3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5FC9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A0D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A0DC9"/>
    <w:rsid w:val="008A1547"/>
    <w:rsid w:val="008A1B2D"/>
    <w:rsid w:val="008A2081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B7EC7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88B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175B"/>
    <w:rsid w:val="00912989"/>
    <w:rsid w:val="00912C93"/>
    <w:rsid w:val="0091368B"/>
    <w:rsid w:val="009139A1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2F15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3D73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522"/>
    <w:rsid w:val="009638F4"/>
    <w:rsid w:val="00963E78"/>
    <w:rsid w:val="0096406E"/>
    <w:rsid w:val="00964159"/>
    <w:rsid w:val="009649BC"/>
    <w:rsid w:val="009649E5"/>
    <w:rsid w:val="00964EBB"/>
    <w:rsid w:val="009651D8"/>
    <w:rsid w:val="00965B9D"/>
    <w:rsid w:val="00965F2F"/>
    <w:rsid w:val="009660E7"/>
    <w:rsid w:val="009669EE"/>
    <w:rsid w:val="00966BB7"/>
    <w:rsid w:val="009709BC"/>
    <w:rsid w:val="009715F3"/>
    <w:rsid w:val="0097166D"/>
    <w:rsid w:val="00971A8F"/>
    <w:rsid w:val="0097265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6B9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7AD5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00B"/>
    <w:rsid w:val="00995178"/>
    <w:rsid w:val="009A0411"/>
    <w:rsid w:val="009A0D22"/>
    <w:rsid w:val="009A1467"/>
    <w:rsid w:val="009A176A"/>
    <w:rsid w:val="009A176B"/>
    <w:rsid w:val="009A1B44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489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AA6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0EF3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0D6F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23F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67D14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00A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566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774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7F"/>
    <w:rsid w:val="00AF0FF2"/>
    <w:rsid w:val="00AF13A4"/>
    <w:rsid w:val="00AF145B"/>
    <w:rsid w:val="00AF168D"/>
    <w:rsid w:val="00AF1B8B"/>
    <w:rsid w:val="00AF228B"/>
    <w:rsid w:val="00AF40D3"/>
    <w:rsid w:val="00AF643F"/>
    <w:rsid w:val="00AF7041"/>
    <w:rsid w:val="00AF764A"/>
    <w:rsid w:val="00AF7DD0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2E4"/>
    <w:rsid w:val="00B05FC5"/>
    <w:rsid w:val="00B07FBB"/>
    <w:rsid w:val="00B10666"/>
    <w:rsid w:val="00B10AD0"/>
    <w:rsid w:val="00B10B79"/>
    <w:rsid w:val="00B10F77"/>
    <w:rsid w:val="00B113DD"/>
    <w:rsid w:val="00B11672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1C45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534"/>
    <w:rsid w:val="00B60722"/>
    <w:rsid w:val="00B619DA"/>
    <w:rsid w:val="00B638DB"/>
    <w:rsid w:val="00B64F3D"/>
    <w:rsid w:val="00B65CEC"/>
    <w:rsid w:val="00B662B3"/>
    <w:rsid w:val="00B7021F"/>
    <w:rsid w:val="00B70758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67A6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71D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97D87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D4D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5DDE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6AA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26C8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B2C"/>
    <w:rsid w:val="00C840E1"/>
    <w:rsid w:val="00C84126"/>
    <w:rsid w:val="00C8424A"/>
    <w:rsid w:val="00C84F9B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5F34"/>
    <w:rsid w:val="00CA678C"/>
    <w:rsid w:val="00CA6964"/>
    <w:rsid w:val="00CA72D1"/>
    <w:rsid w:val="00CA7F10"/>
    <w:rsid w:val="00CB0A88"/>
    <w:rsid w:val="00CB0EC1"/>
    <w:rsid w:val="00CB0FED"/>
    <w:rsid w:val="00CB1360"/>
    <w:rsid w:val="00CB175F"/>
    <w:rsid w:val="00CB1947"/>
    <w:rsid w:val="00CB217E"/>
    <w:rsid w:val="00CB225F"/>
    <w:rsid w:val="00CB2DD9"/>
    <w:rsid w:val="00CB377E"/>
    <w:rsid w:val="00CB38AA"/>
    <w:rsid w:val="00CB3ECC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1D01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946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0F3A"/>
    <w:rsid w:val="00D6176B"/>
    <w:rsid w:val="00D6191F"/>
    <w:rsid w:val="00D61B20"/>
    <w:rsid w:val="00D62D96"/>
    <w:rsid w:val="00D62F40"/>
    <w:rsid w:val="00D639BE"/>
    <w:rsid w:val="00D63A29"/>
    <w:rsid w:val="00D6456D"/>
    <w:rsid w:val="00D646A7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BEF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C0D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37D"/>
    <w:rsid w:val="00DA4BC9"/>
    <w:rsid w:val="00DA586A"/>
    <w:rsid w:val="00DA688C"/>
    <w:rsid w:val="00DA69CA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6EDD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66A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DF7D22"/>
    <w:rsid w:val="00E001AA"/>
    <w:rsid w:val="00E02B29"/>
    <w:rsid w:val="00E0340E"/>
    <w:rsid w:val="00E034E7"/>
    <w:rsid w:val="00E03528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51B"/>
    <w:rsid w:val="00E13637"/>
    <w:rsid w:val="00E1386F"/>
    <w:rsid w:val="00E138CE"/>
    <w:rsid w:val="00E13A69"/>
    <w:rsid w:val="00E1490B"/>
    <w:rsid w:val="00E15430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6C9B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11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0A3"/>
    <w:rsid w:val="00E83314"/>
    <w:rsid w:val="00E83BCB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AA1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28F9"/>
    <w:rsid w:val="00EE3627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2F15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883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0A9"/>
    <w:rsid w:val="00F97222"/>
    <w:rsid w:val="00F975FE"/>
    <w:rsid w:val="00FA0336"/>
    <w:rsid w:val="00FA084F"/>
    <w:rsid w:val="00FA123E"/>
    <w:rsid w:val="00FA22BD"/>
    <w:rsid w:val="00FA2869"/>
    <w:rsid w:val="00FA4B73"/>
    <w:rsid w:val="00FA5681"/>
    <w:rsid w:val="00FA684A"/>
    <w:rsid w:val="00FA69D3"/>
    <w:rsid w:val="00FA7102"/>
    <w:rsid w:val="00FA7151"/>
    <w:rsid w:val="00FA7C66"/>
    <w:rsid w:val="00FB0B65"/>
    <w:rsid w:val="00FB0C20"/>
    <w:rsid w:val="00FB1193"/>
    <w:rsid w:val="00FB12DB"/>
    <w:rsid w:val="00FB1A62"/>
    <w:rsid w:val="00FB1A9A"/>
    <w:rsid w:val="00FB1C07"/>
    <w:rsid w:val="00FB1CC7"/>
    <w:rsid w:val="00FB1E3D"/>
    <w:rsid w:val="00FB34AF"/>
    <w:rsid w:val="00FB365C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226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7B40A3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09568-8496-42C6-8958-283DC488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513</Words>
  <Characters>2927</Characters>
  <Application>Microsoft Office Word</Application>
  <DocSecurity>0</DocSecurity>
  <Lines>24</Lines>
  <Paragraphs>6</Paragraphs>
  <ScaleCrop>false</ScaleCrop>
  <Company>DaTang Mobile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113</cp:revision>
  <cp:lastPrinted>2007-08-28T02:45:00Z</cp:lastPrinted>
  <dcterms:created xsi:type="dcterms:W3CDTF">2016-09-27T02:42:00Z</dcterms:created>
  <dcterms:modified xsi:type="dcterms:W3CDTF">2016-09-29T03:06:00Z</dcterms:modified>
</cp:coreProperties>
</file>